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2A" w:rsidRPr="00F15DEF" w:rsidRDefault="006A1802" w:rsidP="00A70C16">
      <w:pPr>
        <w:pStyle w:val="Rubrik1"/>
        <w:rPr>
          <w:rFonts w:ascii="City BQ Bold" w:hAnsi="City BQ Bold"/>
          <w:color w:val="auto"/>
          <w:sz w:val="56"/>
          <w:szCs w:val="56"/>
        </w:rPr>
      </w:pPr>
      <w:r w:rsidRPr="00F15DEF">
        <w:rPr>
          <w:rFonts w:ascii="City BQ Bold" w:hAnsi="City BQ Bold"/>
          <w:color w:val="auto"/>
          <w:sz w:val="56"/>
          <w:szCs w:val="56"/>
        </w:rPr>
        <w:t>GLASMÄSTERI</w:t>
      </w:r>
      <w:r w:rsidR="004F50F7" w:rsidRPr="00F15DEF">
        <w:rPr>
          <w:rFonts w:ascii="City BQ Bold" w:hAnsi="City BQ Bold"/>
          <w:color w:val="auto"/>
          <w:sz w:val="56"/>
          <w:szCs w:val="56"/>
        </w:rPr>
        <w:t>AVTALET I KORTHET</w:t>
      </w:r>
      <w:r w:rsidR="00A70C16" w:rsidRPr="00F15DEF">
        <w:rPr>
          <w:rFonts w:ascii="City BQ Bold" w:hAnsi="City BQ Bold"/>
          <w:color w:val="auto"/>
          <w:sz w:val="56"/>
          <w:szCs w:val="56"/>
        </w:rPr>
        <w:t xml:space="preserve"> </w:t>
      </w:r>
    </w:p>
    <w:p w:rsidR="00A70C16" w:rsidRPr="00F15DEF" w:rsidRDefault="00A70C16" w:rsidP="00A70C16"/>
    <w:p w:rsidR="00A70C16" w:rsidRPr="00F15DEF" w:rsidRDefault="00A70C16" w:rsidP="00A70C16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F15DEF">
        <w:rPr>
          <w:rFonts w:ascii="Geogrotesque Regular" w:hAnsi="Geogrotesque Regular"/>
          <w:sz w:val="24"/>
          <w:szCs w:val="24"/>
        </w:rPr>
        <w:t xml:space="preserve">Avtalslängden gäller för perioden </w:t>
      </w:r>
      <w:r w:rsidR="006A1802" w:rsidRPr="00F15DEF">
        <w:rPr>
          <w:rFonts w:ascii="Geogrotesque Regular" w:hAnsi="Geogrotesque Regular"/>
          <w:sz w:val="24"/>
          <w:szCs w:val="24"/>
        </w:rPr>
        <w:t>1</w:t>
      </w:r>
      <w:r w:rsidR="000C1C91" w:rsidRPr="00F15DEF">
        <w:rPr>
          <w:rFonts w:ascii="Geogrotesque Regular" w:hAnsi="Geogrotesque Regular"/>
          <w:sz w:val="24"/>
          <w:szCs w:val="24"/>
        </w:rPr>
        <w:t xml:space="preserve"> december</w:t>
      </w:r>
      <w:r w:rsidRPr="00F15DEF">
        <w:rPr>
          <w:rFonts w:ascii="Geogrotesque Regular" w:hAnsi="Geogrotesque Regular"/>
          <w:sz w:val="24"/>
          <w:szCs w:val="24"/>
        </w:rPr>
        <w:t xml:space="preserve"> 2020 till 30 april 2</w:t>
      </w:r>
      <w:r w:rsidR="001A5C27" w:rsidRPr="00F15DEF">
        <w:rPr>
          <w:rFonts w:ascii="Geogrotesque Regular" w:hAnsi="Geogrotesque Regular"/>
          <w:sz w:val="24"/>
          <w:szCs w:val="24"/>
        </w:rPr>
        <w:t>023</w:t>
      </w:r>
    </w:p>
    <w:p w:rsidR="00A70C16" w:rsidRPr="00F15DEF" w:rsidRDefault="00B066E3" w:rsidP="00A70C16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F15DEF">
        <w:rPr>
          <w:rFonts w:ascii="Geogrotesque Regular" w:hAnsi="Geogrotesque Regular"/>
          <w:sz w:val="24"/>
          <w:szCs w:val="24"/>
        </w:rPr>
        <w:t>Båda parter har</w:t>
      </w:r>
      <w:r w:rsidR="00A70C16" w:rsidRPr="00F15DEF">
        <w:rPr>
          <w:rFonts w:ascii="Geogrotesque Regular" w:hAnsi="Geogrotesque Regular"/>
          <w:sz w:val="24"/>
          <w:szCs w:val="24"/>
        </w:rPr>
        <w:t xml:space="preserve"> rätt att </w:t>
      </w:r>
      <w:r w:rsidRPr="00F15DEF">
        <w:rPr>
          <w:rFonts w:ascii="Geogrotesque Regular" w:hAnsi="Geogrotesque Regular"/>
          <w:sz w:val="24"/>
          <w:szCs w:val="24"/>
        </w:rPr>
        <w:t xml:space="preserve">säga upp avtalet </w:t>
      </w:r>
      <w:r w:rsidR="00A70C16" w:rsidRPr="00F15DEF">
        <w:rPr>
          <w:rFonts w:ascii="Geogrotesque Regular" w:hAnsi="Geogrotesque Regular"/>
          <w:sz w:val="24"/>
          <w:szCs w:val="24"/>
        </w:rPr>
        <w:t>senast den 31 oktober 2021</w:t>
      </w:r>
      <w:r w:rsidRPr="00F15DEF">
        <w:rPr>
          <w:rFonts w:ascii="Geogrotesque Regular" w:hAnsi="Geogrotesque Regular"/>
          <w:sz w:val="24"/>
          <w:szCs w:val="24"/>
        </w:rPr>
        <w:t>. Avtalet löper då ut</w:t>
      </w:r>
      <w:r w:rsidR="00A70C16" w:rsidRPr="00F15DEF">
        <w:rPr>
          <w:rFonts w:ascii="Geogrotesque Regular" w:hAnsi="Geogrotesque Regular"/>
          <w:sz w:val="24"/>
          <w:szCs w:val="24"/>
        </w:rPr>
        <w:t xml:space="preserve"> den 30 april 2022</w:t>
      </w:r>
    </w:p>
    <w:p w:rsidR="002722EF" w:rsidRPr="00F15DEF" w:rsidRDefault="002722EF" w:rsidP="00B066E3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F15DEF">
        <w:rPr>
          <w:rFonts w:ascii="Geogrotesque Regular" w:hAnsi="Geogrotesque Regular"/>
          <w:sz w:val="24"/>
          <w:szCs w:val="24"/>
        </w:rPr>
        <w:t>Lön</w:t>
      </w:r>
      <w:r w:rsidR="00062801" w:rsidRPr="00F15DEF">
        <w:rPr>
          <w:rFonts w:ascii="Geogrotesque Regular" w:hAnsi="Geogrotesque Regular"/>
          <w:sz w:val="24"/>
          <w:szCs w:val="24"/>
        </w:rPr>
        <w:t>eökningar enligt märket på 5,4 %,</w:t>
      </w:r>
      <w:r w:rsidR="00B066E3" w:rsidRPr="00F15DEF">
        <w:rPr>
          <w:rFonts w:ascii="Geogrotesque Regular" w:hAnsi="Geogrotesque Regular"/>
          <w:sz w:val="24"/>
          <w:szCs w:val="24"/>
        </w:rPr>
        <w:t xml:space="preserve"> </w:t>
      </w:r>
      <w:r w:rsidRPr="00F15DEF">
        <w:rPr>
          <w:rFonts w:ascii="Geogrotesque Regular" w:hAnsi="Geogrotesque Regular"/>
          <w:sz w:val="24"/>
          <w:szCs w:val="24"/>
        </w:rPr>
        <w:t>delad i två revisionsperioder</w:t>
      </w:r>
      <w:r w:rsidR="00062801" w:rsidRPr="00F15DEF">
        <w:rPr>
          <w:rFonts w:ascii="Geogrotesque Regular" w:hAnsi="Geogrotesque Regular"/>
          <w:sz w:val="24"/>
          <w:szCs w:val="24"/>
        </w:rPr>
        <w:t>:</w:t>
      </w:r>
      <w:r w:rsidRPr="00F15DEF">
        <w:rPr>
          <w:rFonts w:ascii="Geogrotesque Regular" w:hAnsi="Geogrotesque Regular"/>
          <w:sz w:val="24"/>
          <w:szCs w:val="24"/>
        </w:rPr>
        <w:t xml:space="preserve"> </w:t>
      </w:r>
    </w:p>
    <w:p w:rsidR="002722EF" w:rsidRPr="00F15DEF" w:rsidRDefault="002722EF" w:rsidP="002722EF">
      <w:pPr>
        <w:ind w:left="1080"/>
        <w:rPr>
          <w:rFonts w:ascii="Geogrotesque Regular" w:hAnsi="Geogrotesque Regular"/>
          <w:sz w:val="24"/>
          <w:szCs w:val="24"/>
        </w:rPr>
      </w:pPr>
      <w:r w:rsidRPr="00F15DEF">
        <w:rPr>
          <w:rFonts w:ascii="Geogrotesque Regular" w:hAnsi="Geogrotesque Regular"/>
          <w:sz w:val="24"/>
          <w:szCs w:val="24"/>
          <w:u w:val="single"/>
        </w:rPr>
        <w:t>Period 1:</w:t>
      </w:r>
      <w:r w:rsidRPr="00F15DEF">
        <w:rPr>
          <w:rFonts w:ascii="Geogrotesque Regular" w:hAnsi="Geogrotesque Regular"/>
          <w:sz w:val="24"/>
          <w:szCs w:val="24"/>
        </w:rPr>
        <w:t xml:space="preserve"> För perioden 1 december 2020 till den 30 april 2022 höjs lönen med 3% minus avräkning för pensionsförmåner med 0,</w:t>
      </w:r>
      <w:r w:rsidR="006A1802" w:rsidRPr="00F15DEF">
        <w:rPr>
          <w:rFonts w:ascii="Geogrotesque Regular" w:hAnsi="Geogrotesque Regular"/>
          <w:sz w:val="24"/>
          <w:szCs w:val="24"/>
        </w:rPr>
        <w:t>17</w:t>
      </w:r>
      <w:r w:rsidRPr="00F15DEF">
        <w:rPr>
          <w:rFonts w:ascii="Geogrotesque Regular" w:hAnsi="Geogrotesque Regular"/>
          <w:sz w:val="24"/>
          <w:szCs w:val="24"/>
        </w:rPr>
        <w:t>%</w:t>
      </w:r>
    </w:p>
    <w:p w:rsidR="000C1C91" w:rsidRPr="00F15DEF" w:rsidRDefault="000C1C91" w:rsidP="000C1C91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F15DEF">
        <w:rPr>
          <w:rFonts w:ascii="Geogrotesque Regular" w:hAnsi="Geogrotesque Regular"/>
          <w:sz w:val="24"/>
          <w:szCs w:val="24"/>
        </w:rPr>
        <w:t>Utgående lön fö</w:t>
      </w:r>
      <w:r w:rsidR="006A1802" w:rsidRPr="00F15DEF">
        <w:rPr>
          <w:rFonts w:ascii="Geogrotesque Regular" w:hAnsi="Geogrotesque Regular"/>
          <w:sz w:val="24"/>
          <w:szCs w:val="24"/>
        </w:rPr>
        <w:t>r yrkesarbetare räknas upp med 4</w:t>
      </w:r>
      <w:r w:rsidRPr="00F15DEF">
        <w:rPr>
          <w:rFonts w:ascii="Geogrotesque Regular" w:hAnsi="Geogrotesque Regular"/>
          <w:sz w:val="24"/>
          <w:szCs w:val="24"/>
        </w:rPr>
        <w:t>,</w:t>
      </w:r>
      <w:r w:rsidR="006A1802" w:rsidRPr="00F15DEF">
        <w:rPr>
          <w:rFonts w:ascii="Geogrotesque Regular" w:hAnsi="Geogrotesque Regular"/>
          <w:sz w:val="24"/>
          <w:szCs w:val="24"/>
        </w:rPr>
        <w:t>93</w:t>
      </w:r>
      <w:r w:rsidRPr="00F15DEF">
        <w:rPr>
          <w:rFonts w:ascii="Geogrotesque Regular" w:hAnsi="Geogrotesque Regular"/>
          <w:sz w:val="24"/>
          <w:szCs w:val="24"/>
        </w:rPr>
        <w:t xml:space="preserve"> kronor i timmen eller </w:t>
      </w:r>
      <w:r w:rsidR="006A1802" w:rsidRPr="00F15DEF">
        <w:rPr>
          <w:rFonts w:ascii="Geogrotesque Regular" w:hAnsi="Geogrotesque Regular"/>
          <w:sz w:val="24"/>
          <w:szCs w:val="24"/>
        </w:rPr>
        <w:t>858</w:t>
      </w:r>
      <w:r w:rsidRPr="00F15DEF">
        <w:rPr>
          <w:rFonts w:ascii="Geogrotesque Regular" w:hAnsi="Geogrotesque Regular"/>
          <w:sz w:val="24"/>
          <w:szCs w:val="24"/>
        </w:rPr>
        <w:t xml:space="preserve"> kronor per månad. </w:t>
      </w:r>
    </w:p>
    <w:p w:rsidR="000C1C91" w:rsidRPr="00F15DEF" w:rsidRDefault="000C1C91" w:rsidP="000C1C91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F15DEF">
        <w:rPr>
          <w:rFonts w:ascii="Geogrotesque Regular" w:hAnsi="Geogrotesque Regular"/>
          <w:sz w:val="24"/>
          <w:szCs w:val="24"/>
        </w:rPr>
        <w:t xml:space="preserve">Grundlön utges med </w:t>
      </w:r>
      <w:r w:rsidR="006A1802" w:rsidRPr="00F15DEF">
        <w:rPr>
          <w:rFonts w:ascii="Geogrotesque Regular" w:hAnsi="Geogrotesque Regular"/>
          <w:sz w:val="24"/>
          <w:szCs w:val="24"/>
        </w:rPr>
        <w:t xml:space="preserve">168 </w:t>
      </w:r>
      <w:r w:rsidRPr="00F15DEF">
        <w:rPr>
          <w:rFonts w:ascii="Geogrotesque Regular" w:hAnsi="Geogrotesque Regular"/>
          <w:sz w:val="24"/>
          <w:szCs w:val="24"/>
        </w:rPr>
        <w:t xml:space="preserve">kronor per timme, </w:t>
      </w:r>
      <w:r w:rsidR="00DA4C9E" w:rsidRPr="00F15DEF">
        <w:rPr>
          <w:rFonts w:ascii="Geogrotesque Regular" w:hAnsi="Geogrotesque Regular"/>
          <w:sz w:val="24"/>
          <w:szCs w:val="24"/>
        </w:rPr>
        <w:t>29 232</w:t>
      </w:r>
      <w:r w:rsidRPr="00F15DEF">
        <w:rPr>
          <w:rFonts w:ascii="Geogrotesque Regular" w:hAnsi="Geogrotesque Regular"/>
          <w:sz w:val="24"/>
          <w:szCs w:val="24"/>
        </w:rPr>
        <w:t xml:space="preserve"> kronor per månad.</w:t>
      </w:r>
    </w:p>
    <w:p w:rsidR="000D72AB" w:rsidRPr="00F15DEF" w:rsidRDefault="000D72AB" w:rsidP="00B4277D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F15DEF">
        <w:rPr>
          <w:rFonts w:ascii="Geogrotesque Regular" w:hAnsi="Geogrotesque Regular"/>
          <w:sz w:val="24"/>
          <w:szCs w:val="24"/>
        </w:rPr>
        <w:t>Centrala och interna</w:t>
      </w:r>
      <w:r w:rsidR="00B4277D" w:rsidRPr="00F15DEF">
        <w:rPr>
          <w:rFonts w:ascii="Geogrotesque Regular" w:hAnsi="Geogrotesque Regular"/>
          <w:sz w:val="24"/>
          <w:szCs w:val="24"/>
        </w:rPr>
        <w:t xml:space="preserve"> ackordsprislistor höjs. Den fasta delen med 109 kronor och den rörliga med 47 kronor</w:t>
      </w:r>
      <w:r w:rsidRPr="00F15DEF">
        <w:rPr>
          <w:rFonts w:ascii="Geogrotesque Regular" w:hAnsi="Geogrotesque Regular"/>
          <w:sz w:val="24"/>
          <w:szCs w:val="24"/>
        </w:rPr>
        <w:t>.</w:t>
      </w:r>
    </w:p>
    <w:p w:rsidR="002722EF" w:rsidRPr="00F15DEF" w:rsidRDefault="002722EF" w:rsidP="002722EF">
      <w:pPr>
        <w:ind w:left="1080"/>
        <w:rPr>
          <w:rFonts w:ascii="Geogrotesque Regular" w:hAnsi="Geogrotesque Regular"/>
          <w:sz w:val="24"/>
          <w:szCs w:val="24"/>
        </w:rPr>
      </w:pPr>
      <w:r w:rsidRPr="00F15DEF">
        <w:rPr>
          <w:rFonts w:ascii="Geogrotesque Regular" w:hAnsi="Geogrotesque Regular"/>
          <w:sz w:val="24"/>
          <w:szCs w:val="24"/>
          <w:u w:val="single"/>
        </w:rPr>
        <w:t>Period 2:</w:t>
      </w:r>
      <w:r w:rsidRPr="00F15DEF">
        <w:rPr>
          <w:rFonts w:ascii="Geogrotesque Regular" w:hAnsi="Geogrotesque Regular"/>
          <w:sz w:val="24"/>
          <w:szCs w:val="24"/>
        </w:rPr>
        <w:t xml:space="preserve"> För perioden den 1 maj 2022 till den 30 april 2023 höjs lönen med 2,4% minus avräkning för pensionsförmåner med </w:t>
      </w:r>
      <w:r w:rsidR="006A1802" w:rsidRPr="00F15DEF">
        <w:rPr>
          <w:rFonts w:ascii="Geogrotesque Regular" w:hAnsi="Geogrotesque Regular"/>
          <w:sz w:val="24"/>
          <w:szCs w:val="24"/>
        </w:rPr>
        <w:t>0,1</w:t>
      </w:r>
      <w:r w:rsidRPr="00F15DEF">
        <w:rPr>
          <w:rFonts w:ascii="Geogrotesque Regular" w:hAnsi="Geogrotesque Regular"/>
          <w:sz w:val="24"/>
          <w:szCs w:val="24"/>
        </w:rPr>
        <w:t>7%</w:t>
      </w:r>
    </w:p>
    <w:p w:rsidR="000C1C91" w:rsidRPr="00F15DEF" w:rsidRDefault="000C1C91" w:rsidP="000C1C91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F15DEF">
        <w:rPr>
          <w:rFonts w:ascii="Geogrotesque Regular" w:hAnsi="Geogrotesque Regular"/>
          <w:sz w:val="24"/>
          <w:szCs w:val="24"/>
        </w:rPr>
        <w:t xml:space="preserve">Utgående lön för yrkesarbetare räknas upp med </w:t>
      </w:r>
      <w:r w:rsidR="006A1802" w:rsidRPr="00F15DEF">
        <w:rPr>
          <w:rFonts w:ascii="Geogrotesque Regular" w:hAnsi="Geogrotesque Regular"/>
          <w:sz w:val="24"/>
          <w:szCs w:val="24"/>
        </w:rPr>
        <w:t>3</w:t>
      </w:r>
      <w:r w:rsidRPr="00F15DEF">
        <w:rPr>
          <w:rFonts w:ascii="Geogrotesque Regular" w:hAnsi="Geogrotesque Regular"/>
          <w:sz w:val="24"/>
          <w:szCs w:val="24"/>
        </w:rPr>
        <w:t>,</w:t>
      </w:r>
      <w:r w:rsidR="006A1802" w:rsidRPr="00F15DEF">
        <w:rPr>
          <w:rFonts w:ascii="Geogrotesque Regular" w:hAnsi="Geogrotesque Regular"/>
          <w:sz w:val="24"/>
          <w:szCs w:val="24"/>
        </w:rPr>
        <w:t>9</w:t>
      </w:r>
      <w:r w:rsidRPr="00F15DEF">
        <w:rPr>
          <w:rFonts w:ascii="Geogrotesque Regular" w:hAnsi="Geogrotesque Regular"/>
          <w:sz w:val="24"/>
          <w:szCs w:val="24"/>
        </w:rPr>
        <w:t xml:space="preserve">3 kronor i timmen eller </w:t>
      </w:r>
      <w:r w:rsidR="006A1802" w:rsidRPr="00F15DEF">
        <w:rPr>
          <w:rFonts w:ascii="Geogrotesque Regular" w:hAnsi="Geogrotesque Regular"/>
          <w:sz w:val="24"/>
          <w:szCs w:val="24"/>
        </w:rPr>
        <w:t>684</w:t>
      </w:r>
      <w:r w:rsidRPr="00F15DEF">
        <w:rPr>
          <w:rFonts w:ascii="Geogrotesque Regular" w:hAnsi="Geogrotesque Regular"/>
          <w:sz w:val="24"/>
          <w:szCs w:val="24"/>
        </w:rPr>
        <w:t xml:space="preserve"> kronor per månad. </w:t>
      </w:r>
    </w:p>
    <w:p w:rsidR="000C1C91" w:rsidRPr="00F15DEF" w:rsidRDefault="000C1C91" w:rsidP="000C1C91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F15DEF">
        <w:rPr>
          <w:rFonts w:ascii="Geogrotesque Regular" w:hAnsi="Geogrotesque Regular"/>
          <w:sz w:val="24"/>
          <w:szCs w:val="24"/>
        </w:rPr>
        <w:t xml:space="preserve">Grundlön utges med </w:t>
      </w:r>
      <w:r w:rsidR="006A1802" w:rsidRPr="00F15DEF">
        <w:rPr>
          <w:rFonts w:ascii="Geogrotesque Regular" w:hAnsi="Geogrotesque Regular"/>
          <w:sz w:val="24"/>
          <w:szCs w:val="24"/>
        </w:rPr>
        <w:t>172</w:t>
      </w:r>
      <w:r w:rsidRPr="00F15DEF">
        <w:rPr>
          <w:rFonts w:ascii="Geogrotesque Regular" w:hAnsi="Geogrotesque Regular"/>
          <w:sz w:val="24"/>
          <w:szCs w:val="24"/>
        </w:rPr>
        <w:t xml:space="preserve"> kronor per timme, </w:t>
      </w:r>
      <w:r w:rsidR="00DA4C9E" w:rsidRPr="00F15DEF">
        <w:rPr>
          <w:rFonts w:ascii="Geogrotesque Regular" w:hAnsi="Geogrotesque Regular"/>
          <w:sz w:val="24"/>
          <w:szCs w:val="24"/>
        </w:rPr>
        <w:t>29 928</w:t>
      </w:r>
      <w:r w:rsidRPr="00F15DEF">
        <w:rPr>
          <w:rFonts w:ascii="Geogrotesque Regular" w:hAnsi="Geogrotesque Regular"/>
          <w:sz w:val="24"/>
          <w:szCs w:val="24"/>
        </w:rPr>
        <w:t xml:space="preserve"> kronor per månad.</w:t>
      </w:r>
    </w:p>
    <w:p w:rsidR="008C4A0B" w:rsidRPr="00F15DEF" w:rsidRDefault="008C4A0B" w:rsidP="00B4277D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F15DEF">
        <w:rPr>
          <w:rFonts w:ascii="Geogrotesque Regular" w:hAnsi="Geogrotesque Regular"/>
          <w:sz w:val="24"/>
          <w:szCs w:val="24"/>
        </w:rPr>
        <w:t>Centrala och interna ackordsprislistor höjs</w:t>
      </w:r>
      <w:r w:rsidR="00B4277D" w:rsidRPr="00F15DEF">
        <w:rPr>
          <w:rFonts w:ascii="Geogrotesque Regular" w:hAnsi="Geogrotesque Regular"/>
          <w:sz w:val="24"/>
          <w:szCs w:val="24"/>
        </w:rPr>
        <w:t>. Den fasta delen med 113</w:t>
      </w:r>
      <w:r w:rsidR="00B4277D" w:rsidRPr="00F15DEF">
        <w:rPr>
          <w:rFonts w:ascii="Geogrotesque Regular" w:hAnsi="Geogrotesque Regular"/>
          <w:sz w:val="24"/>
          <w:szCs w:val="24"/>
        </w:rPr>
        <w:t xml:space="preserve"> kronor och den rörliga med 47 kronor.</w:t>
      </w:r>
    </w:p>
    <w:p w:rsidR="000C1C91" w:rsidRPr="00F15DEF" w:rsidRDefault="000C1C91" w:rsidP="000C1C91">
      <w:pPr>
        <w:pStyle w:val="Liststycke"/>
        <w:ind w:left="2160"/>
        <w:rPr>
          <w:rFonts w:ascii="Geogrotesque Regular" w:hAnsi="Geogrotesque Regular"/>
          <w:sz w:val="24"/>
          <w:szCs w:val="24"/>
        </w:rPr>
      </w:pPr>
    </w:p>
    <w:p w:rsidR="00281EAA" w:rsidRPr="00F15DEF" w:rsidRDefault="00281EAA" w:rsidP="00281EAA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F15DEF">
        <w:rPr>
          <w:rFonts w:ascii="Geogrotesque Regular" w:hAnsi="Geogrotesque Regular"/>
          <w:sz w:val="24"/>
          <w:szCs w:val="24"/>
        </w:rPr>
        <w:t xml:space="preserve">Extra pensionsavsättningar med </w:t>
      </w:r>
      <w:r w:rsidR="00006E34" w:rsidRPr="00F15DEF">
        <w:rPr>
          <w:rFonts w:ascii="Geogrotesque Regular" w:hAnsi="Geogrotesque Regular"/>
          <w:sz w:val="24"/>
          <w:szCs w:val="24"/>
        </w:rPr>
        <w:t xml:space="preserve">ytterligare </w:t>
      </w:r>
      <w:r w:rsidRPr="00F15DEF">
        <w:rPr>
          <w:rFonts w:ascii="Geogrotesque Regular" w:hAnsi="Geogrotesque Regular"/>
          <w:sz w:val="24"/>
          <w:szCs w:val="24"/>
        </w:rPr>
        <w:t>0,3% procent under avtalspe</w:t>
      </w:r>
      <w:r w:rsidR="00C477FB" w:rsidRPr="00F15DEF">
        <w:rPr>
          <w:rFonts w:ascii="Geogrotesque Regular" w:hAnsi="Geogrotesque Regular"/>
          <w:sz w:val="24"/>
          <w:szCs w:val="24"/>
        </w:rPr>
        <w:t>rioden även för dom under 25 år.</w:t>
      </w:r>
    </w:p>
    <w:p w:rsidR="00B4277D" w:rsidRPr="00F15DEF" w:rsidRDefault="00CA6666" w:rsidP="00B4277D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F15DEF">
        <w:rPr>
          <w:rFonts w:ascii="Geogrotesque Regular" w:hAnsi="Geogrotesque Regular"/>
          <w:sz w:val="24"/>
          <w:szCs w:val="24"/>
        </w:rPr>
        <w:t>Uppgörelse enligt märket som under avtalsperioden kommer att ge pensionsavsättning från 22 års ålder</w:t>
      </w:r>
      <w:r w:rsidR="006A1802" w:rsidRPr="00F15DEF">
        <w:rPr>
          <w:rFonts w:ascii="Geogrotesque Regular" w:hAnsi="Geogrotesque Regular"/>
          <w:sz w:val="24"/>
          <w:szCs w:val="24"/>
        </w:rPr>
        <w:t>.</w:t>
      </w:r>
    </w:p>
    <w:p w:rsidR="00C477FB" w:rsidRPr="00F15DEF" w:rsidRDefault="00C477FB" w:rsidP="00A54152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F15DEF">
        <w:rPr>
          <w:rFonts w:ascii="Geogrotesque Regular" w:hAnsi="Geogrotesque Regular"/>
          <w:sz w:val="24"/>
          <w:szCs w:val="24"/>
        </w:rPr>
        <w:t>Regionala skyddsombud får tillträde till alla a</w:t>
      </w:r>
      <w:r w:rsidR="00B4277D" w:rsidRPr="00F15DEF">
        <w:rPr>
          <w:rFonts w:ascii="Geogrotesque Regular" w:hAnsi="Geogrotesque Regular"/>
          <w:sz w:val="24"/>
          <w:szCs w:val="24"/>
        </w:rPr>
        <w:t>rbetsplatser med kollektivavtal.</w:t>
      </w:r>
    </w:p>
    <w:p w:rsidR="00C477FB" w:rsidRPr="00F15DEF" w:rsidRDefault="00C477FB" w:rsidP="00C477FB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F15DEF">
        <w:rPr>
          <w:rFonts w:ascii="Geogrotesque Regular" w:hAnsi="Geogrotesque Regular"/>
          <w:sz w:val="24"/>
          <w:szCs w:val="24"/>
        </w:rPr>
        <w:t xml:space="preserve">Förbättrat huvudentreprenörsansvar. Uppsnabbad och förenklad process för att granska misstänkt kollektivavtalsbrott samt utökat ansvar för huvudentreprenören. </w:t>
      </w:r>
    </w:p>
    <w:p w:rsidR="00084458" w:rsidRPr="00F15DEF" w:rsidRDefault="00084458" w:rsidP="00084458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F15DEF">
        <w:rPr>
          <w:rFonts w:ascii="Geogrotesque Regular" w:hAnsi="Geogrotesque Regular"/>
          <w:sz w:val="24"/>
          <w:szCs w:val="24"/>
        </w:rPr>
        <w:t xml:space="preserve">Ändrat arbetstidsmått till </w:t>
      </w:r>
      <w:r w:rsidR="00DA4C9E" w:rsidRPr="00F15DEF">
        <w:rPr>
          <w:rFonts w:ascii="Geogrotesque Regular" w:hAnsi="Geogrotesque Regular"/>
          <w:sz w:val="24"/>
          <w:szCs w:val="24"/>
        </w:rPr>
        <w:t>43-32</w:t>
      </w:r>
      <w:r w:rsidRPr="00F15DEF">
        <w:rPr>
          <w:rFonts w:ascii="Geogrotesque Regular" w:hAnsi="Geogrotesque Regular"/>
          <w:sz w:val="24"/>
          <w:szCs w:val="24"/>
        </w:rPr>
        <w:t xml:space="preserve"> timmar under 4 veckor (idag 43-37).</w:t>
      </w:r>
    </w:p>
    <w:p w:rsidR="00CA6666" w:rsidRPr="00F15DEF" w:rsidRDefault="00CA6666" w:rsidP="00CA6666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F15DEF">
        <w:rPr>
          <w:rFonts w:ascii="Geogrotesque Regular" w:hAnsi="Geogrotesque Regular"/>
          <w:sz w:val="24"/>
          <w:szCs w:val="24"/>
        </w:rPr>
        <w:t>Definitionen av lön innefattar inte exempelvis traktamenten och övriga ersättningar</w:t>
      </w:r>
      <w:r w:rsidR="00C477FB" w:rsidRPr="00F15DEF">
        <w:rPr>
          <w:rFonts w:ascii="Geogrotesque Regular" w:hAnsi="Geogrotesque Regular"/>
          <w:sz w:val="24"/>
          <w:szCs w:val="24"/>
        </w:rPr>
        <w:t>.</w:t>
      </w:r>
    </w:p>
    <w:p w:rsidR="00CA6666" w:rsidRPr="00F15DEF" w:rsidRDefault="006F2AD1" w:rsidP="00084458">
      <w:pPr>
        <w:pStyle w:val="Liststycke"/>
        <w:numPr>
          <w:ilvl w:val="0"/>
          <w:numId w:val="1"/>
        </w:numPr>
        <w:rPr>
          <w:rFonts w:ascii="Geogrotesque Regular" w:hAnsi="Geogrotesque Regular" w:cstheme="minorHAnsi"/>
          <w:sz w:val="24"/>
          <w:szCs w:val="24"/>
        </w:rPr>
      </w:pPr>
      <w:r w:rsidRPr="00F15DEF">
        <w:rPr>
          <w:rFonts w:ascii="Geogrotesque Regular" w:hAnsi="Geogrotesque Regular" w:cstheme="minorHAnsi"/>
          <w:sz w:val="24"/>
          <w:szCs w:val="24"/>
        </w:rPr>
        <w:t>Fler och högre extra löneutbetalningar kan göras utan att betraktas som ackord.</w:t>
      </w:r>
    </w:p>
    <w:p w:rsidR="00CA6666" w:rsidRPr="00F15DEF" w:rsidRDefault="001A5C27" w:rsidP="00CA6666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F15DEF">
        <w:rPr>
          <w:rFonts w:ascii="Geogrotesque Regular" w:hAnsi="Geogrotesque Regular"/>
          <w:sz w:val="24"/>
          <w:szCs w:val="24"/>
        </w:rPr>
        <w:t>Gravidlön med 10 % av lönen för gravida</w:t>
      </w:r>
      <w:r w:rsidR="00062801" w:rsidRPr="00F15DEF">
        <w:rPr>
          <w:rFonts w:ascii="Geogrotesque Regular" w:hAnsi="Geogrotesque Regular"/>
          <w:sz w:val="24"/>
          <w:szCs w:val="24"/>
        </w:rPr>
        <w:t xml:space="preserve"> som får graviditetspenning från Försäkringskassan</w:t>
      </w:r>
      <w:r w:rsidR="00C477FB" w:rsidRPr="00F15DEF">
        <w:rPr>
          <w:rFonts w:ascii="Geogrotesque Regular" w:hAnsi="Geogrotesque Regular"/>
          <w:sz w:val="24"/>
          <w:szCs w:val="24"/>
        </w:rPr>
        <w:t>.</w:t>
      </w:r>
    </w:p>
    <w:p w:rsidR="00C477FB" w:rsidRPr="00F15DEF" w:rsidRDefault="00C477FB" w:rsidP="00CA6666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F15DEF">
        <w:rPr>
          <w:rFonts w:ascii="Geogrotesque Regular" w:hAnsi="Geogrotesque Regular"/>
          <w:sz w:val="24"/>
          <w:szCs w:val="24"/>
        </w:rPr>
        <w:t xml:space="preserve">Arbetsgrupp för att </w:t>
      </w:r>
      <w:r w:rsidR="00B4277D" w:rsidRPr="00F15DEF">
        <w:rPr>
          <w:rFonts w:ascii="Geogrotesque Regular" w:hAnsi="Geogrotesque Regular"/>
          <w:sz w:val="24"/>
          <w:szCs w:val="24"/>
        </w:rPr>
        <w:t>öka kvalitén och kraven</w:t>
      </w:r>
      <w:r w:rsidRPr="00F15DEF">
        <w:rPr>
          <w:rFonts w:ascii="Geogrotesque Regular" w:hAnsi="Geogrotesque Regular"/>
          <w:sz w:val="24"/>
          <w:szCs w:val="24"/>
        </w:rPr>
        <w:t xml:space="preserve"> vi</w:t>
      </w:r>
      <w:r w:rsidR="00B4277D" w:rsidRPr="00F15DEF">
        <w:rPr>
          <w:rFonts w:ascii="Geogrotesque Regular" w:hAnsi="Geogrotesque Regular"/>
          <w:sz w:val="24"/>
          <w:szCs w:val="24"/>
        </w:rPr>
        <w:t>d</w:t>
      </w:r>
      <w:r w:rsidRPr="00F15DEF">
        <w:rPr>
          <w:rFonts w:ascii="Geogrotesque Regular" w:hAnsi="Geogrotesque Regular"/>
          <w:sz w:val="24"/>
          <w:szCs w:val="24"/>
        </w:rPr>
        <w:t xml:space="preserve"> upphandling av Företagshälsa och hälsokontroller</w:t>
      </w:r>
      <w:r w:rsidR="00B4277D" w:rsidRPr="00F15DEF">
        <w:rPr>
          <w:rFonts w:ascii="Geogrotesque Regular" w:hAnsi="Geogrotesque Regular"/>
          <w:sz w:val="24"/>
          <w:szCs w:val="24"/>
        </w:rPr>
        <w:t>.</w:t>
      </w:r>
    </w:p>
    <w:p w:rsidR="00AD0737" w:rsidRPr="00F15DEF" w:rsidRDefault="00AD0737" w:rsidP="00AD0737">
      <w:pPr>
        <w:pStyle w:val="Liststycke"/>
        <w:numPr>
          <w:ilvl w:val="0"/>
          <w:numId w:val="1"/>
        </w:numPr>
        <w:rPr>
          <w:rFonts w:ascii="Geogrotesque Regular" w:hAnsi="Geogrotesque Regular"/>
          <w:sz w:val="24"/>
          <w:szCs w:val="24"/>
        </w:rPr>
      </w:pPr>
      <w:r w:rsidRPr="00F15DEF">
        <w:rPr>
          <w:rFonts w:ascii="Geogrotesque Regular" w:hAnsi="Geogrotesque Regular"/>
          <w:sz w:val="24"/>
          <w:szCs w:val="24"/>
        </w:rPr>
        <w:lastRenderedPageBreak/>
        <w:t>Arbetsgrupper mellan parterna under perioden 2020-2023:</w:t>
      </w:r>
    </w:p>
    <w:p w:rsidR="00B4277D" w:rsidRPr="00F15DEF" w:rsidRDefault="00AD0737" w:rsidP="00B4277D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F15DEF">
        <w:rPr>
          <w:rFonts w:ascii="Geogrotesque Regular" w:hAnsi="Geogrotesque Regular"/>
          <w:sz w:val="24"/>
          <w:szCs w:val="24"/>
        </w:rPr>
        <w:t xml:space="preserve">Digitalisering </w:t>
      </w:r>
    </w:p>
    <w:p w:rsidR="00B4277D" w:rsidRPr="00F15DEF" w:rsidRDefault="00B4277D" w:rsidP="00B4277D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F15DEF">
        <w:rPr>
          <w:rFonts w:ascii="Geogrotesque Regular" w:eastAsia="Times New Roman" w:hAnsi="Geogrotesque Regular" w:cs="Times New Roman"/>
          <w:sz w:val="24"/>
          <w:szCs w:val="24"/>
        </w:rPr>
        <w:t>Rekommendation för arbete mot trakasserier och sexuella</w:t>
      </w:r>
      <w:r w:rsidRPr="00F15DEF">
        <w:rPr>
          <w:rFonts w:ascii="Geogrotesque Regular" w:eastAsia="Times New Roman" w:hAnsi="Geogrotesque Regular" w:cs="Times New Roman"/>
          <w:spacing w:val="-10"/>
          <w:sz w:val="24"/>
          <w:szCs w:val="24"/>
        </w:rPr>
        <w:t xml:space="preserve"> </w:t>
      </w:r>
      <w:r w:rsidRPr="00F15DEF">
        <w:rPr>
          <w:rFonts w:ascii="Geogrotesque Regular" w:eastAsia="Times New Roman" w:hAnsi="Geogrotesque Regular" w:cs="Times New Roman"/>
          <w:sz w:val="24"/>
          <w:szCs w:val="24"/>
        </w:rPr>
        <w:t>trakasserier</w:t>
      </w:r>
      <w:r w:rsidR="00A54152" w:rsidRPr="00F15DEF">
        <w:rPr>
          <w:rFonts w:ascii="Geogrotesque Regular" w:eastAsia="Times New Roman" w:hAnsi="Geogrotesque Regular" w:cs="Times New Roman"/>
          <w:sz w:val="24"/>
          <w:szCs w:val="24"/>
        </w:rPr>
        <w:t>.</w:t>
      </w:r>
    </w:p>
    <w:p w:rsidR="00C477FB" w:rsidRPr="00F15DEF" w:rsidRDefault="00B4277D" w:rsidP="00B4277D">
      <w:pPr>
        <w:pStyle w:val="Liststycke"/>
        <w:numPr>
          <w:ilvl w:val="2"/>
          <w:numId w:val="1"/>
        </w:numPr>
        <w:rPr>
          <w:rFonts w:ascii="Geogrotesque Regular" w:hAnsi="Geogrotesque Regular"/>
          <w:sz w:val="24"/>
          <w:szCs w:val="24"/>
        </w:rPr>
      </w:pPr>
      <w:r w:rsidRPr="00F15DEF">
        <w:rPr>
          <w:rStyle w:val="normaltextrun"/>
          <w:rFonts w:ascii="Geogrotesque Regular" w:hAnsi="Geogrotesque Regular"/>
          <w:sz w:val="24"/>
          <w:szCs w:val="24"/>
        </w:rPr>
        <w:t>U</w:t>
      </w:r>
      <w:r w:rsidRPr="00F15DEF">
        <w:rPr>
          <w:rStyle w:val="normaltextrun"/>
          <w:rFonts w:ascii="Geogrotesque Regular" w:hAnsi="Geogrotesque Regular"/>
          <w:sz w:val="24"/>
          <w:szCs w:val="24"/>
        </w:rPr>
        <w:t xml:space="preserve">tbildning för särskilt utsedda </w:t>
      </w:r>
      <w:r w:rsidRPr="00F15DEF">
        <w:rPr>
          <w:rStyle w:val="normaltextrun"/>
          <w:rFonts w:ascii="Geogrotesque Regular" w:hAnsi="Geogrotesque Regular"/>
          <w:sz w:val="24"/>
          <w:szCs w:val="24"/>
        </w:rPr>
        <w:t>regionala skyddsombud</w:t>
      </w:r>
      <w:r w:rsidRPr="00F15DEF">
        <w:rPr>
          <w:rStyle w:val="normaltextrun"/>
          <w:rFonts w:ascii="Geogrotesque Regular" w:hAnsi="Geogrotesque Regular"/>
          <w:sz w:val="24"/>
          <w:szCs w:val="24"/>
        </w:rPr>
        <w:t xml:space="preserve"> med fokus på Glasbranschens arbetsmiljöfrågor. </w:t>
      </w:r>
      <w:bookmarkStart w:id="0" w:name="_GoBack"/>
      <w:bookmarkEnd w:id="0"/>
    </w:p>
    <w:sectPr w:rsidR="00C477FB" w:rsidRPr="00F15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ty BQ Bold">
    <w:panose1 w:val="02000803060000020003"/>
    <w:charset w:val="00"/>
    <w:family w:val="modern"/>
    <w:notTrueType/>
    <w:pitch w:val="variable"/>
    <w:sig w:usb0="8000002F" w:usb1="4000004A" w:usb2="00000000" w:usb3="00000000" w:csb0="00000001" w:csb1="00000000"/>
  </w:font>
  <w:font w:name="Geogrotesque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36655"/>
    <w:multiLevelType w:val="hybridMultilevel"/>
    <w:tmpl w:val="F8F8C60A"/>
    <w:lvl w:ilvl="0" w:tplc="65F4C9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B7CEEA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5424D"/>
    <w:multiLevelType w:val="hybridMultilevel"/>
    <w:tmpl w:val="AAC859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16"/>
    <w:rsid w:val="00000185"/>
    <w:rsid w:val="00006E34"/>
    <w:rsid w:val="00062801"/>
    <w:rsid w:val="00084458"/>
    <w:rsid w:val="000C1C91"/>
    <w:rsid w:val="000D72AB"/>
    <w:rsid w:val="001A5C27"/>
    <w:rsid w:val="002722EF"/>
    <w:rsid w:val="00281EAA"/>
    <w:rsid w:val="003643E3"/>
    <w:rsid w:val="003D41F4"/>
    <w:rsid w:val="00480B90"/>
    <w:rsid w:val="004E252A"/>
    <w:rsid w:val="004F50F7"/>
    <w:rsid w:val="005120A3"/>
    <w:rsid w:val="00665E0F"/>
    <w:rsid w:val="006A1802"/>
    <w:rsid w:val="006F2AD1"/>
    <w:rsid w:val="006F53C5"/>
    <w:rsid w:val="007F27AF"/>
    <w:rsid w:val="0088213F"/>
    <w:rsid w:val="008C2E79"/>
    <w:rsid w:val="008C4A0B"/>
    <w:rsid w:val="00A54152"/>
    <w:rsid w:val="00A70C16"/>
    <w:rsid w:val="00A81144"/>
    <w:rsid w:val="00AD0737"/>
    <w:rsid w:val="00B066E3"/>
    <w:rsid w:val="00B2745A"/>
    <w:rsid w:val="00B4277D"/>
    <w:rsid w:val="00C477FB"/>
    <w:rsid w:val="00CA6666"/>
    <w:rsid w:val="00CF6614"/>
    <w:rsid w:val="00DA4C9E"/>
    <w:rsid w:val="00DC2231"/>
    <w:rsid w:val="00ED263C"/>
    <w:rsid w:val="00F15DEF"/>
    <w:rsid w:val="00F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6EAE2-FC0E-4F63-834D-15B7743B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70C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70C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A70C16"/>
    <w:pPr>
      <w:ind w:left="720"/>
      <w:contextualSpacing/>
    </w:pPr>
  </w:style>
  <w:style w:type="paragraph" w:customStyle="1" w:styleId="paragraph">
    <w:name w:val="paragraph"/>
    <w:basedOn w:val="Normal"/>
    <w:rsid w:val="00B4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B42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Fasab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Matz Larsson</dc:creator>
  <cp:keywords/>
  <dc:description/>
  <cp:lastModifiedBy>Karin Lindström</cp:lastModifiedBy>
  <cp:revision>3</cp:revision>
  <dcterms:created xsi:type="dcterms:W3CDTF">2020-12-09T10:31:00Z</dcterms:created>
  <dcterms:modified xsi:type="dcterms:W3CDTF">2020-12-09T10:54:00Z</dcterms:modified>
</cp:coreProperties>
</file>