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2A" w:rsidRPr="00665E0F" w:rsidRDefault="000C1C91" w:rsidP="00A70C16">
      <w:pPr>
        <w:pStyle w:val="Rubrik1"/>
        <w:rPr>
          <w:rFonts w:ascii="City BQ Bold" w:hAnsi="City BQ Bold"/>
          <w:color w:val="auto"/>
          <w:sz w:val="56"/>
          <w:szCs w:val="56"/>
        </w:rPr>
      </w:pPr>
      <w:r w:rsidRPr="00665E0F">
        <w:rPr>
          <w:rFonts w:ascii="City BQ Bold" w:hAnsi="City BQ Bold"/>
          <w:color w:val="auto"/>
          <w:sz w:val="56"/>
          <w:szCs w:val="56"/>
        </w:rPr>
        <w:t>PLÅT- OCH VENTILATIONS</w:t>
      </w:r>
      <w:r w:rsidR="004F50F7" w:rsidRPr="00665E0F">
        <w:rPr>
          <w:rFonts w:ascii="City BQ Bold" w:hAnsi="City BQ Bold"/>
          <w:color w:val="auto"/>
          <w:sz w:val="56"/>
          <w:szCs w:val="56"/>
        </w:rPr>
        <w:t>AVTALET I KORTHET</w:t>
      </w:r>
      <w:r w:rsidR="00A70C16" w:rsidRPr="00665E0F">
        <w:rPr>
          <w:rFonts w:ascii="City BQ Bold" w:hAnsi="City BQ Bold"/>
          <w:color w:val="auto"/>
          <w:sz w:val="56"/>
          <w:szCs w:val="56"/>
        </w:rPr>
        <w:t xml:space="preserve"> </w:t>
      </w:r>
    </w:p>
    <w:p w:rsidR="00A70C16" w:rsidRPr="00665E0F" w:rsidRDefault="00A70C16" w:rsidP="00A70C16"/>
    <w:p w:rsidR="00A70C16" w:rsidRPr="00665E0F" w:rsidRDefault="00A70C16" w:rsidP="00A70C16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 xml:space="preserve">Avtalslängden gäller för perioden </w:t>
      </w:r>
      <w:r w:rsidR="000C1C91" w:rsidRPr="00665E0F">
        <w:rPr>
          <w:rFonts w:ascii="Geogrotesque Regular" w:hAnsi="Geogrotesque Regular"/>
          <w:sz w:val="24"/>
          <w:szCs w:val="24"/>
        </w:rPr>
        <w:t>4 december</w:t>
      </w:r>
      <w:r w:rsidRPr="00665E0F">
        <w:rPr>
          <w:rFonts w:ascii="Geogrotesque Regular" w:hAnsi="Geogrotesque Regular"/>
          <w:sz w:val="24"/>
          <w:szCs w:val="24"/>
        </w:rPr>
        <w:t xml:space="preserve"> 2020 till 30 april 2</w:t>
      </w:r>
      <w:r w:rsidR="001A5C27" w:rsidRPr="00665E0F">
        <w:rPr>
          <w:rFonts w:ascii="Geogrotesque Regular" w:hAnsi="Geogrotesque Regular"/>
          <w:sz w:val="24"/>
          <w:szCs w:val="24"/>
        </w:rPr>
        <w:t>023</w:t>
      </w:r>
    </w:p>
    <w:p w:rsidR="00A70C16" w:rsidRPr="00665E0F" w:rsidRDefault="00B066E3" w:rsidP="00A70C16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>Båda parter har</w:t>
      </w:r>
      <w:r w:rsidR="00A70C16" w:rsidRPr="00665E0F">
        <w:rPr>
          <w:rFonts w:ascii="Geogrotesque Regular" w:hAnsi="Geogrotesque Regular"/>
          <w:sz w:val="24"/>
          <w:szCs w:val="24"/>
        </w:rPr>
        <w:t xml:space="preserve"> rätt att </w:t>
      </w:r>
      <w:r w:rsidRPr="00665E0F">
        <w:rPr>
          <w:rFonts w:ascii="Geogrotesque Regular" w:hAnsi="Geogrotesque Regular"/>
          <w:sz w:val="24"/>
          <w:szCs w:val="24"/>
        </w:rPr>
        <w:t xml:space="preserve">säga upp avtalet </w:t>
      </w:r>
      <w:r w:rsidR="00A70C16" w:rsidRPr="00665E0F">
        <w:rPr>
          <w:rFonts w:ascii="Geogrotesque Regular" w:hAnsi="Geogrotesque Regular"/>
          <w:sz w:val="24"/>
          <w:szCs w:val="24"/>
        </w:rPr>
        <w:t>senast den 31 oktober 2021</w:t>
      </w:r>
      <w:r w:rsidRPr="00665E0F">
        <w:rPr>
          <w:rFonts w:ascii="Geogrotesque Regular" w:hAnsi="Geogrotesque Regular"/>
          <w:sz w:val="24"/>
          <w:szCs w:val="24"/>
        </w:rPr>
        <w:t>. Avtalet löper då ut</w:t>
      </w:r>
      <w:r w:rsidR="00A70C16" w:rsidRPr="00665E0F">
        <w:rPr>
          <w:rFonts w:ascii="Geogrotesque Regular" w:hAnsi="Geogrotesque Regular"/>
          <w:sz w:val="24"/>
          <w:szCs w:val="24"/>
        </w:rPr>
        <w:t xml:space="preserve"> den 30 april 2022</w:t>
      </w:r>
    </w:p>
    <w:p w:rsidR="002722EF" w:rsidRPr="00665E0F" w:rsidRDefault="002722EF" w:rsidP="00B066E3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>Lön</w:t>
      </w:r>
      <w:r w:rsidR="00062801" w:rsidRPr="00665E0F">
        <w:rPr>
          <w:rFonts w:ascii="Geogrotesque Regular" w:hAnsi="Geogrotesque Regular"/>
          <w:sz w:val="24"/>
          <w:szCs w:val="24"/>
        </w:rPr>
        <w:t>eökningar enligt märket på 5,4 %,</w:t>
      </w:r>
      <w:r w:rsidR="00B066E3" w:rsidRPr="00665E0F">
        <w:rPr>
          <w:rFonts w:ascii="Geogrotesque Regular" w:hAnsi="Geogrotesque Regular"/>
          <w:sz w:val="24"/>
          <w:szCs w:val="24"/>
        </w:rPr>
        <w:t xml:space="preserve"> </w:t>
      </w:r>
      <w:r w:rsidRPr="00665E0F">
        <w:rPr>
          <w:rFonts w:ascii="Geogrotesque Regular" w:hAnsi="Geogrotesque Regular"/>
          <w:sz w:val="24"/>
          <w:szCs w:val="24"/>
        </w:rPr>
        <w:t>delad i två revisionsperioder</w:t>
      </w:r>
      <w:r w:rsidR="00062801" w:rsidRPr="00665E0F">
        <w:rPr>
          <w:rFonts w:ascii="Geogrotesque Regular" w:hAnsi="Geogrotesque Regular"/>
          <w:sz w:val="24"/>
          <w:szCs w:val="24"/>
        </w:rPr>
        <w:t>:</w:t>
      </w:r>
      <w:r w:rsidRPr="00665E0F">
        <w:rPr>
          <w:rFonts w:ascii="Geogrotesque Regular" w:hAnsi="Geogrotesque Regular"/>
          <w:sz w:val="24"/>
          <w:szCs w:val="24"/>
        </w:rPr>
        <w:t xml:space="preserve"> </w:t>
      </w:r>
    </w:p>
    <w:p w:rsidR="002722EF" w:rsidRPr="00665E0F" w:rsidRDefault="002722EF" w:rsidP="002722EF">
      <w:pPr>
        <w:ind w:left="1080"/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  <w:u w:val="single"/>
        </w:rPr>
        <w:t>Period 1:</w:t>
      </w:r>
      <w:r w:rsidRPr="00665E0F">
        <w:rPr>
          <w:rFonts w:ascii="Geogrotesque Regular" w:hAnsi="Geogrotesque Regular"/>
          <w:sz w:val="24"/>
          <w:szCs w:val="24"/>
        </w:rPr>
        <w:t xml:space="preserve"> För perioden 1 december 2020 till den 30 april 2022 höjs lönen med 3% minus avräkning för pensionsförmåner med 0,</w:t>
      </w:r>
      <w:r w:rsidR="000C1C91" w:rsidRPr="00665E0F">
        <w:rPr>
          <w:rFonts w:ascii="Geogrotesque Regular" w:hAnsi="Geogrotesque Regular"/>
          <w:sz w:val="24"/>
          <w:szCs w:val="24"/>
        </w:rPr>
        <w:t>30</w:t>
      </w:r>
      <w:r w:rsidRPr="00665E0F">
        <w:rPr>
          <w:rFonts w:ascii="Geogrotesque Regular" w:hAnsi="Geogrotesque Regular"/>
          <w:sz w:val="24"/>
          <w:szCs w:val="24"/>
        </w:rPr>
        <w:t>%</w:t>
      </w:r>
    </w:p>
    <w:p w:rsidR="000C1C91" w:rsidRPr="00665E0F" w:rsidRDefault="000C1C91" w:rsidP="000C1C91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 xml:space="preserve">Utgående lön för yrkesarbetare räknas upp med 5,60 kronor i timmen eller 974 kronor per månad. </w:t>
      </w:r>
    </w:p>
    <w:p w:rsidR="000C1C91" w:rsidRPr="00665E0F" w:rsidRDefault="000C1C91" w:rsidP="000C1C91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>Grundlön utges med 168,40 kronor per timme, 29 302 kronor per månad.</w:t>
      </w:r>
    </w:p>
    <w:p w:rsidR="000C1C91" w:rsidRPr="00665E0F" w:rsidRDefault="000C1C91" w:rsidP="000C1C91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>Centrala och interna ackordsprislistor höjs med 2,7%.</w:t>
      </w:r>
    </w:p>
    <w:p w:rsidR="002722EF" w:rsidRPr="00665E0F" w:rsidRDefault="002722EF" w:rsidP="002722EF">
      <w:pPr>
        <w:ind w:left="1080"/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  <w:u w:val="single"/>
        </w:rPr>
        <w:t>Period 2:</w:t>
      </w:r>
      <w:r w:rsidRPr="00665E0F">
        <w:rPr>
          <w:rFonts w:ascii="Geogrotesque Regular" w:hAnsi="Geogrotesque Regular"/>
          <w:sz w:val="24"/>
          <w:szCs w:val="24"/>
        </w:rPr>
        <w:t xml:space="preserve"> För perioden den 1 maj 2022 till den 30 april 2023 höjs lönen med 2,4% minus avräkning för pensionsförmåner med 0,37%</w:t>
      </w:r>
    </w:p>
    <w:p w:rsidR="000C1C91" w:rsidRPr="00665E0F" w:rsidRDefault="000C1C91" w:rsidP="000C1C91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 xml:space="preserve">Utgående lön för yrkesarbetare räknas upp med 4,30 kronor i timmen eller 748 kronor per månad. </w:t>
      </w:r>
    </w:p>
    <w:p w:rsidR="000C1C91" w:rsidRPr="00665E0F" w:rsidRDefault="000C1C91" w:rsidP="000C1C91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>Grundlön utges med 171,80 kronor per timme, 29 893 kronor per månad.</w:t>
      </w:r>
    </w:p>
    <w:p w:rsidR="000C1C91" w:rsidRPr="00665E0F" w:rsidRDefault="000C1C91" w:rsidP="000C1C91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>Centrala och interna ackordsprislistor höjs med 2,03%.</w:t>
      </w:r>
    </w:p>
    <w:p w:rsidR="000C1C91" w:rsidRPr="00665E0F" w:rsidRDefault="000C1C91" w:rsidP="000C1C91">
      <w:pPr>
        <w:pStyle w:val="Liststycke"/>
        <w:ind w:left="2160"/>
        <w:rPr>
          <w:rFonts w:ascii="Geogrotesque Regular" w:hAnsi="Geogrotesque Regular"/>
          <w:sz w:val="24"/>
          <w:szCs w:val="24"/>
        </w:rPr>
      </w:pPr>
    </w:p>
    <w:p w:rsidR="00281EAA" w:rsidRPr="00665E0F" w:rsidRDefault="00281EAA" w:rsidP="00281EAA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 xml:space="preserve">Extra pensionsavsättningar med </w:t>
      </w:r>
      <w:r w:rsidR="00006E34" w:rsidRPr="00665E0F">
        <w:rPr>
          <w:rFonts w:ascii="Geogrotesque Regular" w:hAnsi="Geogrotesque Regular"/>
          <w:sz w:val="24"/>
          <w:szCs w:val="24"/>
        </w:rPr>
        <w:t xml:space="preserve">ytterligare </w:t>
      </w:r>
      <w:r w:rsidRPr="00665E0F">
        <w:rPr>
          <w:rFonts w:ascii="Geogrotesque Regular" w:hAnsi="Geogrotesque Regular"/>
          <w:sz w:val="24"/>
          <w:szCs w:val="24"/>
        </w:rPr>
        <w:t>0,3% procent under avtalspe</w:t>
      </w:r>
      <w:r w:rsidR="00C477FB" w:rsidRPr="00665E0F">
        <w:rPr>
          <w:rFonts w:ascii="Geogrotesque Regular" w:hAnsi="Geogrotesque Regular"/>
          <w:sz w:val="24"/>
          <w:szCs w:val="24"/>
        </w:rPr>
        <w:t>rioden även för dom under 25 år.</w:t>
      </w:r>
    </w:p>
    <w:p w:rsidR="00CA6666" w:rsidRPr="00665E0F" w:rsidRDefault="00CA6666" w:rsidP="00CA6666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>Uppgörelse enligt märket som under avtalsperioden kommer att ge pensionsavsättning från 22 års ålder</w:t>
      </w:r>
      <w:r w:rsidR="00C477FB" w:rsidRPr="00665E0F">
        <w:rPr>
          <w:rFonts w:ascii="Geogrotesque Regular" w:hAnsi="Geogrotesque Regular"/>
          <w:sz w:val="24"/>
          <w:szCs w:val="24"/>
        </w:rPr>
        <w:t>.</w:t>
      </w:r>
    </w:p>
    <w:p w:rsidR="00C477FB" w:rsidRPr="00665E0F" w:rsidRDefault="00C477FB" w:rsidP="00C477FB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>Regionala skyddsombud får tillträde till alla arbetsplatser med kollektivavtal.</w:t>
      </w:r>
    </w:p>
    <w:p w:rsidR="00C477FB" w:rsidRPr="00665E0F" w:rsidRDefault="00C477FB" w:rsidP="00C477FB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 xml:space="preserve">Förbättrat huvudentreprenörsansvar. Uppsnabbad och förenklad process för att granska misstänkt kollektivavtalsbrott samt utökat ansvar för huvudentreprenören. </w:t>
      </w:r>
    </w:p>
    <w:p w:rsidR="00665E0F" w:rsidRPr="00665E0F" w:rsidRDefault="00C477FB" w:rsidP="00C477FB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>Tydligare regler vad som gäller när företag ska anlita underentreprenörer.</w:t>
      </w:r>
      <w:r w:rsidRPr="00665E0F">
        <w:rPr>
          <w:rFonts w:ascii="Geogrotesque Regular" w:hAnsi="Geogrotesque Regular"/>
          <w:strike/>
          <w:sz w:val="24"/>
          <w:szCs w:val="24"/>
        </w:rPr>
        <w:t xml:space="preserve"> </w:t>
      </w:r>
    </w:p>
    <w:p w:rsidR="00C477FB" w:rsidRPr="00665E0F" w:rsidRDefault="00C477FB" w:rsidP="00C477FB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 xml:space="preserve">Nytt utbildningsavtal </w:t>
      </w:r>
      <w:r w:rsidR="0088213F" w:rsidRPr="00665E0F">
        <w:rPr>
          <w:rFonts w:ascii="Geogrotesque Regular" w:hAnsi="Geogrotesque Regular"/>
          <w:sz w:val="24"/>
          <w:szCs w:val="24"/>
        </w:rPr>
        <w:t>där parterna är överens om vikten av en god och väl fungerade utbildning för att säkerställer återväxten med välutbildade och kunniga yrkesarbetare.</w:t>
      </w:r>
      <w:r w:rsidRPr="00665E0F">
        <w:rPr>
          <w:rFonts w:ascii="Geogrotesque Regular" w:hAnsi="Geogrotesque Regular"/>
          <w:sz w:val="24"/>
          <w:szCs w:val="24"/>
        </w:rPr>
        <w:t xml:space="preserve"> </w:t>
      </w:r>
    </w:p>
    <w:p w:rsidR="00CA6666" w:rsidRPr="00665E0F" w:rsidRDefault="007F27AF" w:rsidP="00CA6666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>Utökad möjlighet att komma överens om flextid,</w:t>
      </w:r>
      <w:r w:rsidR="00CA6666" w:rsidRPr="00665E0F">
        <w:rPr>
          <w:rFonts w:ascii="Geogrotesque Regular" w:hAnsi="Geogrotesque Regular"/>
          <w:sz w:val="24"/>
          <w:szCs w:val="24"/>
        </w:rPr>
        <w:t xml:space="preserve"> kan läggas mellan 06.00–09.00 och 15.00–20.00.</w:t>
      </w:r>
    </w:p>
    <w:p w:rsidR="00CA6666" w:rsidRPr="00665E0F" w:rsidRDefault="00CA6666" w:rsidP="00CA6666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>Definitionen av lön innefattar inte exempelvis traktamenten och övriga ersättningar</w:t>
      </w:r>
      <w:r w:rsidR="00C477FB" w:rsidRPr="00665E0F">
        <w:rPr>
          <w:rFonts w:ascii="Geogrotesque Regular" w:hAnsi="Geogrotesque Regular"/>
          <w:sz w:val="24"/>
          <w:szCs w:val="24"/>
        </w:rPr>
        <w:t>.</w:t>
      </w:r>
    </w:p>
    <w:p w:rsidR="00CA6666" w:rsidRPr="00665E0F" w:rsidRDefault="00CA6666" w:rsidP="00CA6666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lastRenderedPageBreak/>
        <w:t xml:space="preserve">Fler uppgifter ska </w:t>
      </w:r>
      <w:r w:rsidR="00665E0F" w:rsidRPr="00665E0F">
        <w:rPr>
          <w:rFonts w:ascii="Geogrotesque Regular" w:hAnsi="Geogrotesque Regular"/>
          <w:sz w:val="24"/>
          <w:szCs w:val="24"/>
        </w:rPr>
        <w:t>listas på lönespecifikationerna.</w:t>
      </w:r>
    </w:p>
    <w:p w:rsidR="00CA6666" w:rsidRPr="00665E0F" w:rsidRDefault="001A5C27" w:rsidP="00CA6666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>Gravidlön med 10 % av lönen för gravida</w:t>
      </w:r>
      <w:r w:rsidR="00062801" w:rsidRPr="00665E0F">
        <w:rPr>
          <w:rFonts w:ascii="Geogrotesque Regular" w:hAnsi="Geogrotesque Regular"/>
          <w:sz w:val="24"/>
          <w:szCs w:val="24"/>
        </w:rPr>
        <w:t xml:space="preserve"> som får graviditetspenning från Försäkringskassan</w:t>
      </w:r>
      <w:r w:rsidR="00C477FB" w:rsidRPr="00665E0F">
        <w:rPr>
          <w:rFonts w:ascii="Geogrotesque Regular" w:hAnsi="Geogrotesque Regular"/>
          <w:sz w:val="24"/>
          <w:szCs w:val="24"/>
        </w:rPr>
        <w:t>.</w:t>
      </w:r>
    </w:p>
    <w:p w:rsidR="00C477FB" w:rsidRPr="00665E0F" w:rsidRDefault="00C477FB" w:rsidP="00CA6666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 xml:space="preserve">Arbetsgrupp för att tydliggöra kraven vig upphandling av Företagshälsa och </w:t>
      </w:r>
      <w:bookmarkStart w:id="0" w:name="_GoBack"/>
      <w:bookmarkEnd w:id="0"/>
      <w:r w:rsidRPr="00665E0F">
        <w:rPr>
          <w:rFonts w:ascii="Geogrotesque Regular" w:hAnsi="Geogrotesque Regular"/>
          <w:sz w:val="24"/>
          <w:szCs w:val="24"/>
        </w:rPr>
        <w:t>hälsokontroller</w:t>
      </w:r>
    </w:p>
    <w:p w:rsidR="00000185" w:rsidRPr="00665E0F" w:rsidRDefault="00000185" w:rsidP="00281EAA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>Arbetstidsförkortningen utgår från semesteråret (tidigare kalenderår)</w:t>
      </w:r>
      <w:r w:rsidR="00C477FB" w:rsidRPr="00665E0F">
        <w:rPr>
          <w:rFonts w:ascii="Geogrotesque Regular" w:hAnsi="Geogrotesque Regular"/>
          <w:sz w:val="24"/>
          <w:szCs w:val="24"/>
        </w:rPr>
        <w:t>.</w:t>
      </w:r>
      <w:r w:rsidRPr="00665E0F">
        <w:rPr>
          <w:rFonts w:ascii="Geogrotesque Regular" w:hAnsi="Geogrotesque Regular"/>
          <w:sz w:val="24"/>
          <w:szCs w:val="24"/>
        </w:rPr>
        <w:t xml:space="preserve"> </w:t>
      </w:r>
    </w:p>
    <w:p w:rsidR="00000185" w:rsidRPr="00665E0F" w:rsidRDefault="00000185" w:rsidP="00000185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 xml:space="preserve">Ny grupperingsmodell för yrkesarbetare, </w:t>
      </w:r>
      <w:r w:rsidRPr="00665E0F">
        <w:rPr>
          <w:rFonts w:ascii="Geogrotesque Regular" w:hAnsi="Geogrotesque Regular" w:cs="Times New Roman"/>
          <w:sz w:val="24"/>
          <w:szCs w:val="24"/>
        </w:rPr>
        <w:t>yrkesarbetare utan yrkesutbildning, övriga arbetare och arbetstagare under utbildning.</w:t>
      </w:r>
    </w:p>
    <w:p w:rsidR="00AD0737" w:rsidRPr="00665E0F" w:rsidRDefault="00AD0737" w:rsidP="00AD0737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>Arbetsgrupper mellan parterna under perioden 2020-2023:</w:t>
      </w:r>
    </w:p>
    <w:p w:rsidR="00CA6666" w:rsidRPr="00665E0F" w:rsidRDefault="00CA6666" w:rsidP="00AD0737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>Översyn av resor och kostnadsersättningar</w:t>
      </w:r>
    </w:p>
    <w:p w:rsidR="00AD0737" w:rsidRPr="00665E0F" w:rsidRDefault="00AD0737" w:rsidP="00AD0737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 xml:space="preserve">Digitalisering </w:t>
      </w:r>
    </w:p>
    <w:p w:rsidR="00AD0737" w:rsidRPr="00665E0F" w:rsidRDefault="00AD0737" w:rsidP="00AD0737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 xml:space="preserve">Jämställdhet, integration och mångfald </w:t>
      </w:r>
    </w:p>
    <w:p w:rsidR="00AD0737" w:rsidRPr="00665E0F" w:rsidRDefault="00CA6666" w:rsidP="00AD0737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hAnsi="Geogrotesque Regular"/>
          <w:sz w:val="24"/>
          <w:szCs w:val="24"/>
        </w:rPr>
        <w:t>A</w:t>
      </w:r>
      <w:r w:rsidR="00AD0737" w:rsidRPr="00665E0F">
        <w:rPr>
          <w:rFonts w:ascii="Geogrotesque Regular" w:hAnsi="Geogrotesque Regular"/>
          <w:sz w:val="24"/>
          <w:szCs w:val="24"/>
        </w:rPr>
        <w:t xml:space="preserve">rbete mot trakasserier </w:t>
      </w:r>
      <w:r w:rsidR="00C477FB" w:rsidRPr="00665E0F">
        <w:rPr>
          <w:rFonts w:ascii="Geogrotesque Regular" w:hAnsi="Geogrotesque Regular"/>
          <w:sz w:val="24"/>
          <w:szCs w:val="24"/>
        </w:rPr>
        <w:t>från tredje person</w:t>
      </w:r>
    </w:p>
    <w:p w:rsidR="00AD0737" w:rsidRPr="00665E0F" w:rsidRDefault="00C477FB" w:rsidP="00C477FB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eastAsia="Times New Roman" w:hAnsi="Geogrotesque Regular" w:cs="Times New Roman"/>
          <w:sz w:val="24"/>
          <w:szCs w:val="24"/>
          <w:lang w:eastAsia="sv-SE"/>
        </w:rPr>
        <w:t>Skatteeffekter vid felaktigt utbetald lön</w:t>
      </w:r>
    </w:p>
    <w:p w:rsidR="00C477FB" w:rsidRPr="00665E0F" w:rsidRDefault="00C477FB" w:rsidP="00C477FB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eastAsia="Times New Roman" w:hAnsi="Geogrotesque Regular" w:cs="Times New Roman"/>
          <w:sz w:val="24"/>
          <w:szCs w:val="24"/>
          <w:lang w:eastAsia="sv-SE"/>
        </w:rPr>
        <w:t>Arbetsplats för alla</w:t>
      </w:r>
    </w:p>
    <w:p w:rsidR="00C477FB" w:rsidRPr="00665E0F" w:rsidRDefault="00C477FB" w:rsidP="00C477FB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eastAsia="Times New Roman" w:hAnsi="Geogrotesque Regular" w:cs="Times New Roman"/>
          <w:sz w:val="24"/>
          <w:szCs w:val="24"/>
          <w:lang w:eastAsia="sv-SE"/>
        </w:rPr>
        <w:t>Arbetsgrupp för framtagande av handledning vid upphandling av företagshälsovård </w:t>
      </w:r>
    </w:p>
    <w:p w:rsidR="00C477FB" w:rsidRPr="00665E0F" w:rsidRDefault="00C477FB" w:rsidP="00C477FB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665E0F">
        <w:rPr>
          <w:rFonts w:ascii="Geogrotesque Regular" w:eastAsia="Times New Roman" w:hAnsi="Geogrotesque Regular" w:cs="Times New Roman"/>
          <w:sz w:val="24"/>
          <w:szCs w:val="24"/>
          <w:lang w:eastAsia="sv-SE"/>
        </w:rPr>
        <w:t>Översyn av § 11, Specialbestämmelser, ordnings- och skyddsregler</w:t>
      </w:r>
    </w:p>
    <w:sectPr w:rsidR="00C477FB" w:rsidRPr="0066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ty BQ Bold">
    <w:panose1 w:val="02000803060000020003"/>
    <w:charset w:val="00"/>
    <w:family w:val="modern"/>
    <w:notTrueType/>
    <w:pitch w:val="variable"/>
    <w:sig w:usb0="8000002F" w:usb1="4000004A" w:usb2="00000000" w:usb3="00000000" w:csb0="00000001" w:csb1="00000000"/>
  </w:font>
  <w:font w:name="Geogrotesque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36655"/>
    <w:multiLevelType w:val="hybridMultilevel"/>
    <w:tmpl w:val="F8F8C60A"/>
    <w:lvl w:ilvl="0" w:tplc="65F4C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B7CEEA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16"/>
    <w:rsid w:val="00000185"/>
    <w:rsid w:val="00006E34"/>
    <w:rsid w:val="00062801"/>
    <w:rsid w:val="000C1C91"/>
    <w:rsid w:val="001A5C27"/>
    <w:rsid w:val="002722EF"/>
    <w:rsid w:val="00281EAA"/>
    <w:rsid w:val="003643E3"/>
    <w:rsid w:val="003D41F4"/>
    <w:rsid w:val="00480B90"/>
    <w:rsid w:val="004E252A"/>
    <w:rsid w:val="004F50F7"/>
    <w:rsid w:val="005120A3"/>
    <w:rsid w:val="00665E0F"/>
    <w:rsid w:val="006F53C5"/>
    <w:rsid w:val="007F27AF"/>
    <w:rsid w:val="0088213F"/>
    <w:rsid w:val="008C2E79"/>
    <w:rsid w:val="00A70C16"/>
    <w:rsid w:val="00A81144"/>
    <w:rsid w:val="00AD0737"/>
    <w:rsid w:val="00B066E3"/>
    <w:rsid w:val="00B2745A"/>
    <w:rsid w:val="00C477FB"/>
    <w:rsid w:val="00CA6666"/>
    <w:rsid w:val="00CF6614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EAE2-FC0E-4F63-834D-15B7743B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0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0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7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 Larsson</dc:creator>
  <cp:keywords/>
  <dc:description/>
  <cp:lastModifiedBy>Karin Lindström</cp:lastModifiedBy>
  <cp:revision>3</cp:revision>
  <dcterms:created xsi:type="dcterms:W3CDTF">2020-12-04T12:15:00Z</dcterms:created>
  <dcterms:modified xsi:type="dcterms:W3CDTF">2020-12-04T12:19:00Z</dcterms:modified>
</cp:coreProperties>
</file>